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10" w:rsidRDefault="00274A49" w:rsidP="00274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4A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Муниципальное казенное дошкольное образовательное учреждение</w:t>
      </w:r>
      <w:r w:rsidR="00AF301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274A49" w:rsidRPr="00274A49" w:rsidRDefault="00AF3010" w:rsidP="00274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AF301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274A49" w:rsidRPr="00274A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Хивский детский сад»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74A49" w:rsidRPr="00274A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Ромашка»</w:t>
      </w:r>
    </w:p>
    <w:p w:rsidR="00274A49" w:rsidRPr="00274A49" w:rsidRDefault="00274A49" w:rsidP="00274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74A49" w:rsidRPr="00274A49" w:rsidRDefault="00274A49" w:rsidP="00274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4A49" w:rsidRDefault="00274A49" w:rsidP="00274A49"/>
    <w:p w:rsidR="00274A49" w:rsidRDefault="00274A49" w:rsidP="00274A49"/>
    <w:p w:rsidR="00274A49" w:rsidRDefault="00274A49" w:rsidP="00274A49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Аналитическая справка:</w:t>
      </w:r>
    </w:p>
    <w:p w:rsidR="00274A49" w:rsidRDefault="00895FBB" w:rsidP="00274A49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п</w:t>
      </w:r>
      <w:r w:rsidR="00274A49">
        <w:rPr>
          <w:rFonts w:ascii="Times New Roman" w:hAnsi="Times New Roman" w:cs="Times New Roman"/>
          <w:b/>
          <w:sz w:val="52"/>
        </w:rPr>
        <w:t>оддержка и сопровождение</w:t>
      </w:r>
      <w:r w:rsidR="007C05FD">
        <w:rPr>
          <w:rFonts w:ascii="Times New Roman" w:hAnsi="Times New Roman" w:cs="Times New Roman"/>
          <w:b/>
          <w:sz w:val="52"/>
        </w:rPr>
        <w:t xml:space="preserve"> детей с высоким уровнем умственного развития</w:t>
      </w:r>
      <w:r w:rsidR="00274A49">
        <w:rPr>
          <w:rFonts w:ascii="Times New Roman" w:hAnsi="Times New Roman" w:cs="Times New Roman"/>
          <w:b/>
          <w:sz w:val="52"/>
        </w:rPr>
        <w:t>.</w:t>
      </w:r>
    </w:p>
    <w:p w:rsidR="00274A49" w:rsidRDefault="00274A49" w:rsidP="00274A49">
      <w:pPr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909320</wp:posOffset>
            </wp:positionH>
            <wp:positionV relativeFrom="paragraph">
              <wp:posOffset>235585</wp:posOffset>
            </wp:positionV>
            <wp:extent cx="4059555" cy="4066540"/>
            <wp:effectExtent l="0" t="0" r="0" b="0"/>
            <wp:wrapSquare wrapText="bothSides"/>
            <wp:docPr id="1" name="Рисунок 1" descr="Описание: 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A49" w:rsidRDefault="00274A49" w:rsidP="00274A49">
      <w:pPr>
        <w:rPr>
          <w:rFonts w:ascii="Times New Roman" w:hAnsi="Times New Roman" w:cs="Times New Roman"/>
          <w:sz w:val="52"/>
        </w:rPr>
      </w:pPr>
    </w:p>
    <w:p w:rsidR="00274A49" w:rsidRDefault="00274A49" w:rsidP="00274A49">
      <w:pPr>
        <w:rPr>
          <w:rFonts w:ascii="Times New Roman" w:hAnsi="Times New Roman" w:cs="Times New Roman"/>
          <w:sz w:val="52"/>
        </w:rPr>
      </w:pPr>
    </w:p>
    <w:p w:rsidR="00274A49" w:rsidRDefault="00274A49" w:rsidP="00274A49">
      <w:pPr>
        <w:rPr>
          <w:rFonts w:ascii="Times New Roman" w:hAnsi="Times New Roman" w:cs="Times New Roman"/>
          <w:sz w:val="52"/>
        </w:rPr>
      </w:pPr>
    </w:p>
    <w:p w:rsidR="00274A49" w:rsidRDefault="00274A49" w:rsidP="00274A49">
      <w:pPr>
        <w:rPr>
          <w:rFonts w:ascii="Times New Roman" w:hAnsi="Times New Roman" w:cs="Times New Roman"/>
          <w:sz w:val="52"/>
        </w:rPr>
      </w:pPr>
    </w:p>
    <w:p w:rsidR="00274A49" w:rsidRDefault="00274A49" w:rsidP="00274A49">
      <w:pPr>
        <w:rPr>
          <w:rFonts w:ascii="Times New Roman" w:hAnsi="Times New Roman" w:cs="Times New Roman"/>
          <w:sz w:val="52"/>
        </w:rPr>
      </w:pPr>
    </w:p>
    <w:p w:rsidR="00274A49" w:rsidRDefault="00274A49" w:rsidP="00274A49">
      <w:pPr>
        <w:rPr>
          <w:rFonts w:ascii="Times New Roman" w:hAnsi="Times New Roman" w:cs="Times New Roman"/>
          <w:sz w:val="52"/>
        </w:rPr>
      </w:pPr>
    </w:p>
    <w:p w:rsidR="00274A49" w:rsidRDefault="00274A49" w:rsidP="00274A49">
      <w:pPr>
        <w:tabs>
          <w:tab w:val="left" w:pos="3345"/>
        </w:tabs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ab/>
      </w:r>
    </w:p>
    <w:p w:rsidR="00274A49" w:rsidRDefault="00274A49" w:rsidP="00274A49">
      <w:pPr>
        <w:tabs>
          <w:tab w:val="left" w:pos="3345"/>
        </w:tabs>
        <w:rPr>
          <w:rFonts w:ascii="Times New Roman" w:hAnsi="Times New Roman" w:cs="Times New Roman"/>
          <w:sz w:val="52"/>
        </w:rPr>
      </w:pPr>
    </w:p>
    <w:p w:rsidR="00274A49" w:rsidRDefault="00274A49" w:rsidP="00274A49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2"/>
        </w:rPr>
      </w:pPr>
    </w:p>
    <w:p w:rsidR="00274A49" w:rsidRDefault="00274A49" w:rsidP="00274A49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2"/>
        </w:rPr>
      </w:pPr>
    </w:p>
    <w:p w:rsidR="00274A49" w:rsidRDefault="00274A49" w:rsidP="00274A49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2"/>
        </w:rPr>
      </w:pPr>
    </w:p>
    <w:p w:rsidR="00274A49" w:rsidRDefault="00025B5F" w:rsidP="00274A49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2025</w:t>
      </w:r>
    </w:p>
    <w:p w:rsidR="00025B5F" w:rsidRPr="00025B5F" w:rsidRDefault="00025B5F" w:rsidP="00025B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5B5F">
        <w:rPr>
          <w:rFonts w:ascii="Times New Roman" w:hAnsi="Times New Roman" w:cs="Times New Roman"/>
          <w:sz w:val="28"/>
          <w:szCs w:val="28"/>
        </w:rPr>
        <w:lastRenderedPageBreak/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 </w:t>
      </w:r>
      <w:r w:rsidRPr="00025B5F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одаренность</w:t>
      </w:r>
      <w:r w:rsidRPr="00025B5F">
        <w:rPr>
          <w:rFonts w:ascii="Times New Roman" w:hAnsi="Times New Roman" w:cs="Times New Roman"/>
          <w:b/>
          <w:sz w:val="28"/>
          <w:szCs w:val="28"/>
        </w:rPr>
        <w:t>.</w:t>
      </w:r>
    </w:p>
    <w:p w:rsidR="00025B5F" w:rsidRPr="00025B5F" w:rsidRDefault="00025B5F" w:rsidP="00025B5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5F">
        <w:rPr>
          <w:rFonts w:ascii="Times New Roman" w:hAnsi="Times New Roman" w:cs="Times New Roman"/>
          <w:sz w:val="28"/>
          <w:szCs w:val="28"/>
        </w:rPr>
        <w:t>Заниматься </w:t>
      </w:r>
      <w:r w:rsidRPr="00025B5F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одаренными детьми</w:t>
      </w:r>
      <w:r w:rsidRPr="00025B5F">
        <w:rPr>
          <w:rFonts w:ascii="Times New Roman" w:hAnsi="Times New Roman" w:cs="Times New Roman"/>
          <w:sz w:val="28"/>
          <w:szCs w:val="28"/>
        </w:rPr>
        <w:t> совершенно необходимо, прежде всего, потому, что полное раскрытие способностей и талантов ребенка важно не только для него самого, но и для общества в целом.</w:t>
      </w:r>
    </w:p>
    <w:p w:rsidR="00274A49" w:rsidRPr="00025B5F" w:rsidRDefault="00895FBB" w:rsidP="00274A49">
      <w:pPr>
        <w:rPr>
          <w:rFonts w:ascii="Times New Roman" w:hAnsi="Times New Roman" w:cs="Times New Roman"/>
          <w:sz w:val="28"/>
          <w:szCs w:val="28"/>
        </w:rPr>
      </w:pPr>
      <w:r w:rsidRPr="00025B5F">
        <w:rPr>
          <w:rFonts w:ascii="Times New Roman" w:hAnsi="Times New Roman" w:cs="Times New Roman"/>
          <w:sz w:val="28"/>
          <w:szCs w:val="28"/>
        </w:rPr>
        <w:t>В МКДОУ «</w:t>
      </w:r>
      <w:proofErr w:type="spellStart"/>
      <w:r w:rsidRPr="00025B5F"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 w:rsidRPr="00025B5F">
        <w:rPr>
          <w:rFonts w:ascii="Times New Roman" w:hAnsi="Times New Roman" w:cs="Times New Roman"/>
          <w:sz w:val="28"/>
          <w:szCs w:val="28"/>
        </w:rPr>
        <w:t xml:space="preserve"> детский сад «Ромашка»  поддержка</w:t>
      </w:r>
      <w:r w:rsidR="00274A49" w:rsidRPr="00025B5F">
        <w:rPr>
          <w:rFonts w:ascii="Times New Roman" w:hAnsi="Times New Roman" w:cs="Times New Roman"/>
          <w:sz w:val="28"/>
          <w:szCs w:val="28"/>
        </w:rPr>
        <w:t xml:space="preserve"> </w:t>
      </w:r>
      <w:r w:rsidRPr="00025B5F">
        <w:rPr>
          <w:rFonts w:ascii="Times New Roman" w:hAnsi="Times New Roman" w:cs="Times New Roman"/>
          <w:sz w:val="28"/>
          <w:szCs w:val="28"/>
        </w:rPr>
        <w:t xml:space="preserve">и сопровождение </w:t>
      </w:r>
      <w:r w:rsidR="00274A49" w:rsidRPr="00025B5F">
        <w:rPr>
          <w:rFonts w:ascii="Times New Roman" w:hAnsi="Times New Roman" w:cs="Times New Roman"/>
          <w:sz w:val="28"/>
          <w:szCs w:val="28"/>
        </w:rPr>
        <w:t>одаренных детей является на сегодняшний день одним из приоритет</w:t>
      </w:r>
      <w:bookmarkStart w:id="0" w:name="_GoBack"/>
      <w:bookmarkEnd w:id="0"/>
      <w:r w:rsidR="00274A49" w:rsidRPr="00025B5F">
        <w:rPr>
          <w:rFonts w:ascii="Times New Roman" w:hAnsi="Times New Roman" w:cs="Times New Roman"/>
          <w:sz w:val="28"/>
          <w:szCs w:val="28"/>
        </w:rPr>
        <w:t>ных напр</w:t>
      </w:r>
      <w:r w:rsidR="00025B5F" w:rsidRPr="00025B5F">
        <w:rPr>
          <w:rFonts w:ascii="Times New Roman" w:hAnsi="Times New Roman" w:cs="Times New Roman"/>
          <w:sz w:val="28"/>
          <w:szCs w:val="28"/>
        </w:rPr>
        <w:t>авлений</w:t>
      </w:r>
      <w:proofErr w:type="gramStart"/>
      <w:r w:rsidR="00025B5F" w:rsidRPr="00025B5F">
        <w:rPr>
          <w:rFonts w:ascii="Times New Roman" w:hAnsi="Times New Roman" w:cs="Times New Roman"/>
          <w:sz w:val="28"/>
          <w:szCs w:val="28"/>
        </w:rPr>
        <w:t xml:space="preserve"> </w:t>
      </w:r>
      <w:r w:rsidR="007728F0" w:rsidRPr="00025B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728F0" w:rsidRPr="00025B5F">
        <w:rPr>
          <w:rFonts w:ascii="Times New Roman" w:hAnsi="Times New Roman" w:cs="Times New Roman"/>
          <w:sz w:val="28"/>
          <w:szCs w:val="28"/>
        </w:rPr>
        <w:t xml:space="preserve"> </w:t>
      </w:r>
      <w:r w:rsidR="00025B5F" w:rsidRPr="00025B5F">
        <w:rPr>
          <w:rFonts w:ascii="Times New Roman" w:hAnsi="Times New Roman" w:cs="Times New Roman"/>
          <w:sz w:val="28"/>
          <w:szCs w:val="28"/>
        </w:rPr>
        <w:t xml:space="preserve">как </w:t>
      </w:r>
      <w:r w:rsidR="007728F0" w:rsidRPr="00025B5F">
        <w:rPr>
          <w:rFonts w:ascii="Times New Roman" w:hAnsi="Times New Roman" w:cs="Times New Roman"/>
          <w:sz w:val="28"/>
          <w:szCs w:val="28"/>
        </w:rPr>
        <w:t>и в к</w:t>
      </w:r>
      <w:r w:rsidR="00274A49" w:rsidRPr="00025B5F">
        <w:rPr>
          <w:rFonts w:ascii="Times New Roman" w:hAnsi="Times New Roman" w:cs="Times New Roman"/>
          <w:sz w:val="28"/>
          <w:szCs w:val="28"/>
        </w:rPr>
        <w:t xml:space="preserve">онцепции развития системы дошкольного  образования </w:t>
      </w:r>
      <w:r w:rsidR="00025B5F" w:rsidRPr="00025B5F">
        <w:rPr>
          <w:rFonts w:ascii="Times New Roman" w:hAnsi="Times New Roman" w:cs="Times New Roman"/>
          <w:sz w:val="28"/>
          <w:szCs w:val="28"/>
        </w:rPr>
        <w:t xml:space="preserve">. </w:t>
      </w:r>
      <w:r w:rsidR="00274A49" w:rsidRPr="00025B5F">
        <w:rPr>
          <w:rFonts w:ascii="Times New Roman" w:hAnsi="Times New Roman" w:cs="Times New Roman"/>
          <w:sz w:val="28"/>
          <w:szCs w:val="28"/>
        </w:rPr>
        <w:t xml:space="preserve">Этот факт заставил нас заняться специальной подготовкой педагогического коллектива к работе со способными детьми. На Совете педагогов было принято решение о создании творческой группы, разработано положение и составлен план работы, позволяющие в комплексе решать основные практические и исследовательские задачи в области выявления, поддержки и развития детской одаренности. Была выстроена система работы с одаренными детьми, которая включает несколько направлений: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• выявление способных детей;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• непрерывную и системную работу со способными детьми;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•построение индивидуальных образовательных маршрутов для одаренных детей в соответствие с видом их одаренности и уровнем </w:t>
      </w:r>
      <w:proofErr w:type="spellStart"/>
      <w:r w:rsidRPr="00274A4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74A49">
        <w:rPr>
          <w:rFonts w:ascii="Times New Roman" w:hAnsi="Times New Roman" w:cs="Times New Roman"/>
          <w:sz w:val="28"/>
          <w:szCs w:val="28"/>
        </w:rPr>
        <w:t xml:space="preserve"> личности;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>•специальную подготовку воспитателя к работе с детьми, проявляющими способности;</w:t>
      </w:r>
    </w:p>
    <w:p w:rsidR="00025B5F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 •отработку механизма взаимодействия дошкольного учреждения с учреждениями дополнительного образования района.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 В построении работы с детьми, проявляющими признаки одаренности, важно решить два вопроса. Первый: как распознать, как диагностировать творческую одаренность? И второй: как работать с детьми, имеющими высокий уровень общих способностей? Заметить одаренного ребенка в условиях общественного воспитания не всегда возможно, так как ребенок не всегда демонстрирует свои достижения перед окружающими. Кроме того, детскую одаренность бывает трудно отличить от </w:t>
      </w:r>
      <w:proofErr w:type="spellStart"/>
      <w:r w:rsidRPr="00274A49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274A49">
        <w:rPr>
          <w:rFonts w:ascii="Times New Roman" w:hAnsi="Times New Roman" w:cs="Times New Roman"/>
          <w:sz w:val="28"/>
          <w:szCs w:val="28"/>
        </w:rPr>
        <w:t xml:space="preserve">, если считать ее результатом более благоприятных условий жизни ребенка. Так, при равных способностях ребенок из семьи, где прилагаются усилия по его развитию, будет показывать более высокие достижения в определенных видах деятельности по сравнению с ребенком, для которого не были созданы подобные условия.  Выявление одаренных детей для нас не одноразовый тест, а продолжительный процесс, связанный с анализом развития </w:t>
      </w:r>
      <w:r w:rsidRPr="00274A49">
        <w:rPr>
          <w:rFonts w:ascii="Times New Roman" w:hAnsi="Times New Roman" w:cs="Times New Roman"/>
          <w:sz w:val="28"/>
          <w:szCs w:val="28"/>
        </w:rPr>
        <w:lastRenderedPageBreak/>
        <w:t xml:space="preserve">конкретного ребенка. Диагностика детей проводится всеми участниками образовательного процесса и осуществляется в несколько этапов. На этапе предварительного поиска собирается информация о каждом ребенке. Родители заполняют «карту одаренности», разработанную учеными-психологами А. де Ханом и </w:t>
      </w:r>
      <w:proofErr w:type="spellStart"/>
      <w:r w:rsidRPr="00274A49">
        <w:rPr>
          <w:rFonts w:ascii="Times New Roman" w:hAnsi="Times New Roman" w:cs="Times New Roman"/>
          <w:sz w:val="28"/>
          <w:szCs w:val="28"/>
        </w:rPr>
        <w:t>Г.Кафом</w:t>
      </w:r>
      <w:proofErr w:type="spellEnd"/>
      <w:r w:rsidRPr="00274A49">
        <w:rPr>
          <w:rFonts w:ascii="Times New Roman" w:hAnsi="Times New Roman" w:cs="Times New Roman"/>
          <w:sz w:val="28"/>
          <w:szCs w:val="28"/>
        </w:rPr>
        <w:t>. Педагоги на основе наблюдений, изучения продуктов детской деятельности (поделки, музыкально-</w:t>
      </w:r>
      <w:proofErr w:type="gramStart"/>
      <w:r w:rsidRPr="00274A49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274A49">
        <w:rPr>
          <w:rFonts w:ascii="Times New Roman" w:hAnsi="Times New Roman" w:cs="Times New Roman"/>
          <w:sz w:val="28"/>
          <w:szCs w:val="28"/>
        </w:rPr>
        <w:t xml:space="preserve">, мелодии, сочиненные сказки, рассказы и т.д.), мониторинга освоения детьми универсальных видов детской деятельности заполняют «карту интересов ребенка». Собранная информация позволяет составить первое представление об уровне развития дошкольников, их склонностях и способностях.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>Оценочно-коррекционный этап ориентирован на уточнение и конкретизацию этой информации. Этой же цели по большому счету служит и этап самостоятельной оценки, предполагающий посещение детьми различных занятий по интересам и являющийся важным индикатором их способностей. На этапе заключительного отбора вся полученная информация о детях систематизируется и с определенной долей уверенности позволяет говорить о степени их способностей. В детском саду уделяется серьезное внимание отбору конкретного содержания работы с одаренными детьми. В детском саду мы развиваем способности детей  в художественн</w:t>
      </w:r>
      <w:proofErr w:type="gramStart"/>
      <w:r w:rsidRPr="00274A4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74A49">
        <w:rPr>
          <w:rFonts w:ascii="Times New Roman" w:hAnsi="Times New Roman" w:cs="Times New Roman"/>
          <w:sz w:val="28"/>
          <w:szCs w:val="28"/>
        </w:rPr>
        <w:t xml:space="preserve"> эстетическом  и познавательном направлении.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 Среди форм и методов широкими возможностями выявления и развития одаренных детей преобладают различные конкурсы, интеллектуальные марафоны, участие во </w:t>
      </w:r>
      <w:proofErr w:type="spellStart"/>
      <w:r w:rsidRPr="00274A49">
        <w:rPr>
          <w:rFonts w:ascii="Times New Roman" w:hAnsi="Times New Roman" w:cs="Times New Roman"/>
          <w:sz w:val="28"/>
          <w:szCs w:val="28"/>
        </w:rPr>
        <w:t>внесадовских</w:t>
      </w:r>
      <w:proofErr w:type="spellEnd"/>
      <w:r w:rsidRPr="00274A49">
        <w:rPr>
          <w:rFonts w:ascii="Times New Roman" w:hAnsi="Times New Roman" w:cs="Times New Roman"/>
          <w:sz w:val="28"/>
          <w:szCs w:val="28"/>
        </w:rPr>
        <w:t xml:space="preserve"> мероприятиях. Дети с удовольствием работают над творческими педагогическими проектами: «Волшебница вода», «Я и моя семья», «Дорожная азбука» и др. Кроме того, ведется индивидуальная работа с детьми – через творческие домашние задания, привлечение родителей к участию в конкурсах, соревнованиях и т.д.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Поддержать и развить индивидуальность ребенка, не растерять, не затормозить рост его способностей - это особо важная задача обучения одаренных детей. При построении индивидуальных образовательных маршрутов для одаренных детей в соответствие с видом их одаренности и уровнем </w:t>
      </w:r>
      <w:proofErr w:type="spellStart"/>
      <w:r w:rsidRPr="00274A4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74A49">
        <w:rPr>
          <w:rFonts w:ascii="Times New Roman" w:hAnsi="Times New Roman" w:cs="Times New Roman"/>
          <w:sz w:val="28"/>
          <w:szCs w:val="28"/>
        </w:rPr>
        <w:t xml:space="preserve"> личности применяем три основных подхода: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 1. Ускорение. Этот подход позволяет учесть потребности и возможности определенной категории детей, отличающихся ускоренным темпом развития.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2.Углубление. Данный подход эффективен по отношению к детям, которые обнаруживают особый интерес по отношению к той или иной конкретной </w:t>
      </w:r>
      <w:r w:rsidRPr="00274A49">
        <w:rPr>
          <w:rFonts w:ascii="Times New Roman" w:hAnsi="Times New Roman" w:cs="Times New Roman"/>
          <w:sz w:val="28"/>
          <w:szCs w:val="28"/>
        </w:rPr>
        <w:lastRenderedPageBreak/>
        <w:t>области знания или области деятельности. При этом предполагается более глубокое изучение ими тем или областей знания.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3. Обогащение. Этот подход ориентирован </w:t>
      </w:r>
      <w:proofErr w:type="gramStart"/>
      <w:r w:rsidRPr="00274A49">
        <w:rPr>
          <w:rFonts w:ascii="Times New Roman" w:hAnsi="Times New Roman" w:cs="Times New Roman"/>
          <w:sz w:val="28"/>
          <w:szCs w:val="28"/>
        </w:rPr>
        <w:t>на качественно иное содержание обучения с выходом за рамки изучения традиционных тем за счет установления связей с другими темами</w:t>
      </w:r>
      <w:proofErr w:type="gramEnd"/>
      <w:r w:rsidRPr="00274A49">
        <w:rPr>
          <w:rFonts w:ascii="Times New Roman" w:hAnsi="Times New Roman" w:cs="Times New Roman"/>
          <w:sz w:val="28"/>
          <w:szCs w:val="28"/>
        </w:rPr>
        <w:t xml:space="preserve">, проблемами, занятиями. 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  Своеобразными творческими отчетами являются выставки детского творчества, театрализованные представления, концерты, конкурсы, творческие отчеты с показом достижений наших воспитанников перед родителями и детьми других групп.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 В детском саду «Ромашка» традиционно проводятся конкурсы детских рисунков, посвященные различным памятным датам и событиям - Дню Победы - «Поклонимся великим тем годам», Дню Космонавтики и т. д</w:t>
      </w:r>
      <w:proofErr w:type="gramStart"/>
      <w:r w:rsidRPr="00274A4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274A49">
        <w:rPr>
          <w:rFonts w:ascii="Times New Roman" w:hAnsi="Times New Roman" w:cs="Times New Roman"/>
          <w:sz w:val="28"/>
          <w:szCs w:val="28"/>
        </w:rPr>
        <w:t xml:space="preserve">Наши дети неоднократно становились лауреатами и призерами  онлайн-конкурсов. Работа с одаренным ребенком сложна и многогранна. Поэтому большое внимание мы уделяем мероприятиям, стимулирующим творчество педагогов: конкурсные индивидуальные программы, выставки педагогических находок, фестивали педагогического мастерства. Воспитатели дополнительно обучаются на тематических, авторских семинарах и курсах повышения квалификации, постоянно участвуют в обобщении и распространении своего опыта.    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Роль семьи в развитии одаренности ребенка, на наш взгляд, является решающей. Коллектив детского сада приоритетным направлением в сопровождении семьи одаренных детей считает создание условий для возникновения устойчивых дружеских отношений между детьми и родителями на основе общих познавательных интересов. Родители приглашаются на занятия кружков, участвуют совместно с детьми в конкурсах и фестивалях. В детском саду организована специальная консультативная служба, посвященная проблемам одаренности, и информационные стенды, отражающие проявление творческой активности детей. Родители, внимательные к личности своего ребенка, в курсе всех его дел, проблем, отношений, стремятся максимально использовать свои знания, умения, материальные возможности для развития его творческих потенциалов. 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  <w:r w:rsidRPr="00274A49">
        <w:rPr>
          <w:rFonts w:ascii="Times New Roman" w:hAnsi="Times New Roman" w:cs="Times New Roman"/>
          <w:sz w:val="28"/>
          <w:szCs w:val="28"/>
        </w:rPr>
        <w:t xml:space="preserve">Мы считаем, что комплексный подход к обследованию и сопровождению детей с повышенным уровнем способностей будет способствовать </w:t>
      </w:r>
      <w:r w:rsidRPr="00274A49">
        <w:rPr>
          <w:rFonts w:ascii="Times New Roman" w:hAnsi="Times New Roman" w:cs="Times New Roman"/>
          <w:sz w:val="28"/>
          <w:szCs w:val="28"/>
        </w:rPr>
        <w:lastRenderedPageBreak/>
        <w:t>благополучному развитию их личности и дальнейшей успешной социализации. В значительной мере реализация проекта уже сегодня решает проблему психолого-педагогического просвещения родителей и преемственности дошкольного учреждения и общеобразовательной школы. Существует множество способов раскрытия и поддержки способностей детей. Главное, понять, что их творческий потенциал — это будущий творческий потенциал страны!</w:t>
      </w: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</w:p>
    <w:p w:rsidR="00274A49" w:rsidRPr="00274A49" w:rsidRDefault="00274A49" w:rsidP="00274A49">
      <w:pPr>
        <w:rPr>
          <w:rFonts w:ascii="Times New Roman" w:hAnsi="Times New Roman" w:cs="Times New Roman"/>
          <w:sz w:val="28"/>
          <w:szCs w:val="28"/>
        </w:rPr>
      </w:pPr>
    </w:p>
    <w:p w:rsidR="00274A49" w:rsidRDefault="00274A49" w:rsidP="00274A49">
      <w:pPr>
        <w:tabs>
          <w:tab w:val="left" w:pos="33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Monotype Corsiva" w:hAnsi="Monotype Corsiva" w:cs="Times New Roman"/>
          <w:b/>
          <w:sz w:val="36"/>
          <w:szCs w:val="36"/>
        </w:rPr>
        <w:t>Творческие (художественные) способности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25B5F" w:rsidRDefault="00025B5F" w:rsidP="00274A49">
      <w:pPr>
        <w:tabs>
          <w:tab w:val="left" w:pos="3345"/>
        </w:tabs>
        <w:rPr>
          <w:rFonts w:ascii="Times New Roman" w:hAnsi="Times New Roman" w:cs="Times New Roman"/>
          <w:b/>
          <w:sz w:val="32"/>
        </w:rPr>
      </w:pPr>
    </w:p>
    <w:p w:rsidR="00274A49" w:rsidRPr="00274A49" w:rsidRDefault="0013284C" w:rsidP="00274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.85pt;height:229.15pt">
            <v:imagedata r:id="rId9" o:title="Изображение WhatsApp 2025-02-11 в 20"/>
          </v:shape>
        </w:pict>
      </w:r>
      <w:r w:rsidR="003F378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229.75pt;height:229.15pt">
            <v:imagedata r:id="rId10" o:title="240a3e90-e142-415e-b3b7-ceba9028b893" cropbottom="9993f"/>
          </v:shape>
        </w:pict>
      </w:r>
    </w:p>
    <w:p w:rsidR="00274A49" w:rsidRPr="00274A49" w:rsidRDefault="00274A49" w:rsidP="00274A49">
      <w:pPr>
        <w:rPr>
          <w:rFonts w:ascii="Times New Roman" w:hAnsi="Times New Roman" w:cs="Times New Roman"/>
          <w:b/>
          <w:sz w:val="28"/>
          <w:szCs w:val="28"/>
        </w:rPr>
      </w:pPr>
    </w:p>
    <w:p w:rsidR="003F378E" w:rsidRDefault="003F378E" w:rsidP="004B293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0F3A22" wp14:editId="4535F608">
            <wp:extent cx="2542233" cy="2401557"/>
            <wp:effectExtent l="0" t="0" r="0" b="0"/>
            <wp:docPr id="2" name="Рисунок 2" descr="C:\Users\PUMBA\AppData\Local\Microsoft\Windows\INetCache\Content.Word\5cd77915-80ac-44b9-b6c2-236c5c9e2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UMBA\AppData\Local\Microsoft\Windows\INetCache\Content.Word\5cd77915-80ac-44b9-b6c2-236c5c9e2f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13" cy="240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8E" w:rsidRPr="00274A49" w:rsidRDefault="003F378E" w:rsidP="00274A49">
      <w:pPr>
        <w:rPr>
          <w:rFonts w:ascii="Times New Roman" w:hAnsi="Times New Roman" w:cs="Times New Roman"/>
          <w:b/>
          <w:sz w:val="28"/>
          <w:szCs w:val="28"/>
        </w:rPr>
      </w:pPr>
    </w:p>
    <w:p w:rsidR="00025B5F" w:rsidRDefault="00025B5F" w:rsidP="003F378E">
      <w:pPr>
        <w:spacing w:after="0" w:line="36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</w:p>
    <w:p w:rsidR="00025B5F" w:rsidRDefault="00025B5F" w:rsidP="00A20A21">
      <w:pPr>
        <w:spacing w:after="0" w:line="360" w:lineRule="auto"/>
        <w:rPr>
          <w:rFonts w:ascii="Monotype Corsiva" w:hAnsi="Monotype Corsiva" w:cs="Times New Roman"/>
          <w:b/>
          <w:sz w:val="36"/>
          <w:szCs w:val="36"/>
        </w:rPr>
      </w:pPr>
    </w:p>
    <w:p w:rsidR="003F378E" w:rsidRDefault="00A20A21" w:rsidP="003F378E">
      <w:pPr>
        <w:spacing w:after="0" w:line="36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Театральное творчество</w:t>
      </w:r>
    </w:p>
    <w:p w:rsidR="00274A49" w:rsidRPr="00274A49" w:rsidRDefault="00274A49" w:rsidP="00274A49">
      <w:pPr>
        <w:rPr>
          <w:rFonts w:ascii="Times New Roman" w:hAnsi="Times New Roman" w:cs="Times New Roman"/>
          <w:b/>
          <w:sz w:val="28"/>
          <w:szCs w:val="28"/>
        </w:rPr>
      </w:pPr>
    </w:p>
    <w:p w:rsidR="00274A49" w:rsidRDefault="003F378E" w:rsidP="0042315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24553" cy="1738365"/>
            <wp:effectExtent l="0" t="0" r="4445" b="0"/>
            <wp:docPr id="4" name="Рисунок 4" descr="C:\Users\PUMBA\AppData\Local\Microsoft\Windows\INetCache\Content.Word\aff6ab56-27b5-420c-a82b-f9c784fb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UMBA\AppData\Local\Microsoft\Windows\INetCache\Content.Word\aff6ab56-27b5-420c-a82b-f9c784fb77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81" cy="173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4231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62263" cy="1738365"/>
            <wp:effectExtent l="0" t="0" r="5080" b="0"/>
            <wp:docPr id="11" name="Рисунок 11" descr="C:\Users\PUMBA\AppData\Local\Microsoft\Windows\INetCache\Content.Word\2f1a8b47-529d-4643-a94a-11a4ba547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PUMBA\AppData\Local\Microsoft\Windows\INetCache\Content.Word\2f1a8b47-529d-4643-a94a-11a4ba547cc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73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F0" w:rsidRDefault="007728F0" w:rsidP="0042315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728F0" w:rsidRPr="00274A49" w:rsidRDefault="007728F0" w:rsidP="004231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72378" cy="2049864"/>
            <wp:effectExtent l="0" t="0" r="0" b="7620"/>
            <wp:docPr id="13" name="Рисунок 13" descr="C:\Users\гыук\Desktop\муз рук\Осень\работа с одар. детьми\IMG_20190421_15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муз рук\Осень\работа с одар. детьми\IMG_20190421_1532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55" cy="204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6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ED66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1A7869" wp14:editId="458A3C38">
            <wp:extent cx="2944167" cy="2059912"/>
            <wp:effectExtent l="0" t="0" r="8890" b="0"/>
            <wp:docPr id="16" name="Рисунок 16" descr="C:\Users\гыук\Desktop\муз рук\ко44\1618474808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муз рук\ко44\16184748085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35" cy="205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A49" w:rsidRDefault="00274A49" w:rsidP="00274A49">
      <w:pPr>
        <w:rPr>
          <w:rFonts w:ascii="Times New Roman" w:hAnsi="Times New Roman" w:cs="Times New Roman"/>
          <w:b/>
          <w:sz w:val="28"/>
          <w:szCs w:val="28"/>
        </w:rPr>
      </w:pPr>
    </w:p>
    <w:p w:rsidR="009B4839" w:rsidRDefault="00112E1B" w:rsidP="00274A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25B5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Танцевальное  творчество </w:t>
      </w:r>
    </w:p>
    <w:p w:rsidR="00025B5F" w:rsidRDefault="00025B5F" w:rsidP="00274A4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12E1B" w:rsidRDefault="00112E1B" w:rsidP="00274A49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</w:t>
      </w:r>
      <w:r w:rsidR="0013284C">
        <w:rPr>
          <w:rFonts w:ascii="Times New Roman" w:hAnsi="Times New Roman" w:cs="Times New Roman"/>
          <w:b/>
          <w:i/>
          <w:sz w:val="28"/>
          <w:szCs w:val="28"/>
        </w:rPr>
        <w:pict>
          <v:shape id="_x0000_i1027" type="#_x0000_t75" style="width:206pt;height:187.2pt">
            <v:imagedata r:id="rId16" o:title="7da876fd-63f2-45e3-9486-afa50adc0ccf"/>
          </v:shape>
        </w:pict>
      </w:r>
      <w:r w:rsidR="00E476E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82238" cy="2401556"/>
            <wp:effectExtent l="0" t="0" r="8890" b="0"/>
            <wp:docPr id="6" name="Рисунок 6" descr="C:\Users\PUMBA\AppData\Local\Microsoft\Windows\INetCache\Content.Word\Изображение WhatsApp 2025-08-31 в 22.09.16_9e58f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PUMBA\AppData\Local\Microsoft\Windows\INetCache\Content.Word\Изображение WhatsApp 2025-08-31 в 22.09.16_9e58f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00" cy="240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ED" w:rsidRDefault="00E476ED" w:rsidP="00274A49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E476ED" w:rsidRDefault="004B2935" w:rsidP="00E476ED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CB2FDDE" wp14:editId="59C20C5B">
            <wp:extent cx="2733151" cy="1889090"/>
            <wp:effectExtent l="0" t="0" r="0" b="0"/>
            <wp:docPr id="10" name="Рисунок 10" descr="C:\Users\PUMBA\AppData\Local\Microsoft\Windows\INetCache\Content.Word\IMG_20190124_12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PUMBA\AppData\Local\Microsoft\Windows\INetCache\Content.Word\IMG_20190124_1248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151" cy="188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46E4AE7" wp14:editId="163C1F9E">
            <wp:extent cx="2381459" cy="1889090"/>
            <wp:effectExtent l="0" t="0" r="0" b="0"/>
            <wp:docPr id="7" name="Рисунок 7" descr="C:\Users\PUMBA\AppData\Local\Microsoft\Windows\INetCache\Content.Word\279e72cc-f8a3-4cd2-aa99-38fb6c0c6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PUMBA\AppData\Local\Microsoft\Windows\INetCache\Content.Word\279e72cc-f8a3-4cd2-aa99-38fb6c0c6e9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459" cy="188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F0" w:rsidRDefault="007728F0" w:rsidP="00E476ED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7728F0" w:rsidRDefault="007728F0" w:rsidP="00E476ED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7728F0" w:rsidRDefault="007728F0" w:rsidP="007728F0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64262" cy="2421653"/>
            <wp:effectExtent l="0" t="0" r="7620" b="0"/>
            <wp:docPr id="3" name="Рисунок 3" descr="C:\Users\гыук\Desktop\муз рук\Осень\работа с одар. детьми\IMG-2019012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муз рук\Осень\работа с одар. детьми\IMG-20190122-WA00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17" cy="242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2414A85" wp14:editId="6DD48178">
            <wp:extent cx="2582425" cy="2421653"/>
            <wp:effectExtent l="0" t="0" r="8890" b="0"/>
            <wp:docPr id="5" name="Рисунок 5" descr="C:\Users\гыук\Desktop\муз рук\Осень\работа с одар. детьми\IMG_20190429_12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муз рук\Осень\работа с одар. детьми\IMG_20190429_1248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86" cy="242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F0" w:rsidRDefault="007728F0" w:rsidP="00E476ED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7728F0" w:rsidRDefault="007728F0" w:rsidP="00E476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28F0" w:rsidRDefault="007728F0" w:rsidP="00E476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28F0" w:rsidRDefault="007728F0" w:rsidP="007728F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4795" cy="2713055"/>
            <wp:effectExtent l="0" t="0" r="0" b="0"/>
            <wp:docPr id="8" name="Рисунок 8" descr="C:\Users\гыук\Desktop\муз рук\Осень\работа с одар. детьми\IMG-201909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муз рук\Осень\работа с одар. детьми\IMG-20190919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03" b="26558"/>
                    <a:stretch/>
                  </pic:blipFill>
                  <pic:spPr bwMode="auto">
                    <a:xfrm>
                      <a:off x="0" y="0"/>
                      <a:ext cx="3074795" cy="27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91990" cy="2713055"/>
            <wp:effectExtent l="0" t="0" r="3810" b="0"/>
            <wp:docPr id="12" name="Рисунок 12" descr="C:\Users\гыук\Desktop\муз рук\Осень\работа с одар. детьми\IMG-201909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муз рук\Осень\работа с одар. детьми\IMG-20190919-WA000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90" cy="27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ED" w:rsidRDefault="004B2935" w:rsidP="004B293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</w:t>
      </w:r>
    </w:p>
    <w:p w:rsidR="00E476ED" w:rsidRDefault="00E476ED" w:rsidP="00E476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2E1B" w:rsidRDefault="00E476ED" w:rsidP="00274A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Песенное творчество </w:t>
      </w:r>
    </w:p>
    <w:p w:rsidR="00025B5F" w:rsidRDefault="00025B5F" w:rsidP="00274A4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476ED" w:rsidRDefault="004B2935" w:rsidP="00274A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</w:t>
      </w:r>
      <w:r w:rsidR="00E476E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652763" cy="2582426"/>
            <wp:effectExtent l="0" t="0" r="0" b="8890"/>
            <wp:docPr id="9" name="Рисунок 9" descr="C:\Users\PUMBA\AppData\Local\Microsoft\Windows\INetCache\Content.Word\0f3d4526-1dab-43a3-b2db-c945e9c7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PUMBA\AppData\Local\Microsoft\Windows\INetCache\Content.Word\0f3d4526-1dab-43a3-b2db-c945e9c70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3" b="13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19" cy="25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13284C">
        <w:rPr>
          <w:rFonts w:ascii="Times New Roman" w:hAnsi="Times New Roman" w:cs="Times New Roman"/>
          <w:b/>
          <w:i/>
          <w:sz w:val="28"/>
          <w:szCs w:val="28"/>
        </w:rPr>
        <w:pict>
          <v:shape id="_x0000_i1028" type="#_x0000_t75" style="width:238.55pt;height:206pt">
            <v:imagedata r:id="rId25" o:title="IMG-20190321-WA0005"/>
          </v:shape>
        </w:pict>
      </w:r>
    </w:p>
    <w:p w:rsidR="007728F0" w:rsidRDefault="007728F0" w:rsidP="00274A4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28F0" w:rsidRDefault="007728F0" w:rsidP="00274A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3731" cy="3285811"/>
            <wp:effectExtent l="0" t="0" r="3810" b="0"/>
            <wp:docPr id="14" name="Рисунок 14" descr="C:\Users\гыук\Desktop\муз рук\Осень\работа с одар. детьми\IMG-20190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Desktop\муз рук\Осень\работа с одар. детьми\IMG-20190218-WA00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49" cy="328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6D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</w:t>
      </w:r>
      <w:r w:rsidR="00ED66D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7EB446D" wp14:editId="67ACC5FD">
            <wp:extent cx="2843681" cy="3285811"/>
            <wp:effectExtent l="0" t="0" r="0" b="0"/>
            <wp:docPr id="15" name="Рисунок 15" descr="C:\Users\гыук\Desktop\муз рук\Осень\работа с одар. детьми\IMG-201904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Desktop\муз рук\Осень\работа с одар. детьми\IMG-20190430-WA00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27" cy="328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F0" w:rsidRDefault="007728F0" w:rsidP="00274A4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28F0" w:rsidRDefault="007728F0" w:rsidP="00274A4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28F0" w:rsidRDefault="007728F0" w:rsidP="00274A4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28F0" w:rsidRDefault="007728F0" w:rsidP="00274A4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28F0" w:rsidRDefault="00ED66D8" w:rsidP="00274A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03973" cy="2311121"/>
            <wp:effectExtent l="0" t="0" r="0" b="0"/>
            <wp:docPr id="17" name="Рисунок 17" descr="C:\Users\гыук\Desktop\муз рук\WhatsApp Images\IMG-201905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Desktop\муз рук\WhatsApp Images\IMG-20190528-WA00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875" cy="231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480088B" wp14:editId="0ED47E83">
            <wp:extent cx="2903973" cy="2311121"/>
            <wp:effectExtent l="0" t="0" r="0" b="0"/>
            <wp:docPr id="18" name="Рисунок 18" descr="C:\Users\гыук\Desktop\муз рук\33\Screenshot_2019-09-20-11-39-26-216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ыук\Desktop\муз рук\33\Screenshot_2019-09-20-11-39-26-216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13" cy="231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F0" w:rsidRPr="00112E1B" w:rsidRDefault="00ED66D8" w:rsidP="00274A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3586" cy="2190541"/>
            <wp:effectExtent l="0" t="0" r="0" b="635"/>
            <wp:docPr id="19" name="Рисунок 19" descr="C:\Users\гыук\Desktop\муз рук\WhatsApp Images\IMG-201906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ыук\Desktop\муз рук\WhatsApp Images\IMG-20190601-WA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67" cy="219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E6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94409" cy="2180493"/>
            <wp:effectExtent l="0" t="0" r="0" b="0"/>
            <wp:docPr id="20" name="Рисунок 20" descr="C:\Users\гыук\Desktop\муз рук\WhatsApp Images\ирада\Screenshot_2019-09-20-11-39-47-503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ыук\Desktop\муз рук\WhatsApp Images\ирада\Screenshot_2019-09-20-11-39-47-503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43" cy="218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8F0" w:rsidRPr="00112E1B" w:rsidSect="0013284C">
      <w:footerReference w:type="even" r:id="rId32"/>
      <w:footerReference w:type="default" r:id="rId33"/>
      <w:pgSz w:w="11906" w:h="16838"/>
      <w:pgMar w:top="1134" w:right="851" w:bottom="1134" w:left="1701" w:header="1134" w:footer="1134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D09" w:rsidRDefault="00FF7D09" w:rsidP="00FF7D09">
      <w:pPr>
        <w:spacing w:after="0" w:line="240" w:lineRule="auto"/>
      </w:pPr>
      <w:r>
        <w:separator/>
      </w:r>
    </w:p>
  </w:endnote>
  <w:endnote w:type="continuationSeparator" w:id="0">
    <w:p w:rsidR="00FF7D09" w:rsidRDefault="00FF7D09" w:rsidP="00FF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424214"/>
      <w:docPartObj>
        <w:docPartGallery w:val="Page Numbers (Bottom of Page)"/>
        <w:docPartUnique/>
      </w:docPartObj>
    </w:sdtPr>
    <w:sdtContent>
      <w:p w:rsidR="0013284C" w:rsidRDefault="0013284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3284C" w:rsidRDefault="0013284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208224"/>
      <w:docPartObj>
        <w:docPartGallery w:val="Page Numbers (Bottom of Page)"/>
        <w:docPartUnique/>
      </w:docPartObj>
    </w:sdtPr>
    <w:sdtContent>
      <w:p w:rsidR="0013284C" w:rsidRDefault="0013284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13284C" w:rsidRDefault="0013284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D09" w:rsidRDefault="00FF7D09" w:rsidP="00FF7D09">
      <w:pPr>
        <w:spacing w:after="0" w:line="240" w:lineRule="auto"/>
      </w:pPr>
      <w:r>
        <w:separator/>
      </w:r>
    </w:p>
  </w:footnote>
  <w:footnote w:type="continuationSeparator" w:id="0">
    <w:p w:rsidR="00FF7D09" w:rsidRDefault="00FF7D09" w:rsidP="00FF7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C2"/>
    <w:rsid w:val="00025B5F"/>
    <w:rsid w:val="00112E1B"/>
    <w:rsid w:val="0013284C"/>
    <w:rsid w:val="00274A49"/>
    <w:rsid w:val="003F378E"/>
    <w:rsid w:val="00423156"/>
    <w:rsid w:val="004B2935"/>
    <w:rsid w:val="005C0E6C"/>
    <w:rsid w:val="007728F0"/>
    <w:rsid w:val="007C05FD"/>
    <w:rsid w:val="00895FBB"/>
    <w:rsid w:val="009B4839"/>
    <w:rsid w:val="00A20A21"/>
    <w:rsid w:val="00A271C2"/>
    <w:rsid w:val="00AF3010"/>
    <w:rsid w:val="00C8451F"/>
    <w:rsid w:val="00E476ED"/>
    <w:rsid w:val="00ED66D8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A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7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2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25B5F"/>
    <w:rPr>
      <w:b/>
      <w:bCs/>
    </w:rPr>
  </w:style>
  <w:style w:type="paragraph" w:styleId="a8">
    <w:name w:val="header"/>
    <w:basedOn w:val="a"/>
    <w:link w:val="a9"/>
    <w:uiPriority w:val="99"/>
    <w:unhideWhenUsed/>
    <w:rsid w:val="00FF7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7D09"/>
  </w:style>
  <w:style w:type="paragraph" w:styleId="aa">
    <w:name w:val="footer"/>
    <w:basedOn w:val="a"/>
    <w:link w:val="ab"/>
    <w:uiPriority w:val="99"/>
    <w:unhideWhenUsed/>
    <w:rsid w:val="00FF7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7D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A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7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2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25B5F"/>
    <w:rPr>
      <w:b/>
      <w:bCs/>
    </w:rPr>
  </w:style>
  <w:style w:type="paragraph" w:styleId="a8">
    <w:name w:val="header"/>
    <w:basedOn w:val="a"/>
    <w:link w:val="a9"/>
    <w:uiPriority w:val="99"/>
    <w:unhideWhenUsed/>
    <w:rsid w:val="00FF7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7D09"/>
  </w:style>
  <w:style w:type="paragraph" w:styleId="aa">
    <w:name w:val="footer"/>
    <w:basedOn w:val="a"/>
    <w:link w:val="ab"/>
    <w:uiPriority w:val="99"/>
    <w:unhideWhenUsed/>
    <w:rsid w:val="00FF7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7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36D78-5D4A-4686-9434-0AE48CF0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PUMBA</dc:creator>
  <cp:keywords/>
  <dc:description/>
  <cp:lastModifiedBy>Абрик</cp:lastModifiedBy>
  <cp:revision>10</cp:revision>
  <dcterms:created xsi:type="dcterms:W3CDTF">2025-10-27T18:22:00Z</dcterms:created>
  <dcterms:modified xsi:type="dcterms:W3CDTF">2025-10-31T07:26:00Z</dcterms:modified>
</cp:coreProperties>
</file>