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417" w:rsidRPr="007B7417" w:rsidRDefault="007B7417" w:rsidP="007B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B741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Муницип</w:t>
      </w:r>
      <w:r w:rsidR="00AE7B1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альное  казенное дошкольное </w:t>
      </w:r>
      <w:r w:rsidRPr="007B741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образовательное учреждение «Хивский детский сад «Ромашка»</w:t>
      </w:r>
    </w:p>
    <w:p w:rsidR="007B7417" w:rsidRDefault="007B7417" w:rsidP="007B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Pr="007B7417" w:rsidRDefault="007B7417" w:rsidP="007B7417">
      <w:pPr>
        <w:shd w:val="clear" w:color="auto" w:fill="FFFFFF"/>
        <w:spacing w:after="0" w:line="594" w:lineRule="atLeast"/>
        <w:jc w:val="center"/>
        <w:outlineLvl w:val="1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7B741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Опыт работы по взаимодействию </w:t>
      </w:r>
      <w:r w:rsidR="0069289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с родителями детей по вопросам развития и образования.</w:t>
      </w: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48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175895</wp:posOffset>
            </wp:positionV>
            <wp:extent cx="6114415" cy="3523615"/>
            <wp:effectExtent l="76200" t="76200" r="133985" b="57785"/>
            <wp:wrapThrough wrapText="bothSides">
              <wp:wrapPolygon edited="0">
                <wp:start x="-135" y="-467"/>
                <wp:lineTo x="-269" y="-350"/>
                <wp:lineTo x="-269" y="21370"/>
                <wp:lineTo x="-135" y="21837"/>
                <wp:lineTo x="21871" y="21837"/>
                <wp:lineTo x="22006" y="20319"/>
                <wp:lineTo x="22006" y="1518"/>
                <wp:lineTo x="21871" y="-234"/>
                <wp:lineTo x="21871" y="-467"/>
                <wp:lineTo x="-135" y="-467"/>
              </wp:wrapPolygon>
            </wp:wrapThrough>
            <wp:docPr id="4" name="Рисунок 4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Picture backgroun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B7417" w:rsidRDefault="007B7417" w:rsidP="007B741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b/>
          <w:color w:val="1A1A1A"/>
          <w:sz w:val="23"/>
          <w:szCs w:val="23"/>
          <w:lang w:eastAsia="ru-RU"/>
        </w:rPr>
        <w:t>2025 г.</w:t>
      </w:r>
    </w:p>
    <w:p w:rsidR="00597EFF" w:rsidRDefault="00597EFF" w:rsidP="007B741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1A1A1A"/>
          <w:sz w:val="23"/>
          <w:szCs w:val="23"/>
          <w:lang w:eastAsia="ru-RU"/>
        </w:rPr>
      </w:pPr>
    </w:p>
    <w:p w:rsidR="00597EFF" w:rsidRPr="007B7417" w:rsidRDefault="00597EFF" w:rsidP="007B741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1A1A1A"/>
          <w:sz w:val="23"/>
          <w:szCs w:val="23"/>
          <w:lang w:eastAsia="ru-RU"/>
        </w:rPr>
      </w:pPr>
    </w:p>
    <w:p w:rsidR="00605D5B" w:rsidRPr="00A27A4B" w:rsidRDefault="00605D5B" w:rsidP="00A27A4B">
      <w:pPr>
        <w:pStyle w:val="a3"/>
        <w:rPr>
          <w:rFonts w:ascii="Times New Roman" w:hAnsi="Times New Roman" w:cs="Times New Roman"/>
          <w:sz w:val="28"/>
          <w:szCs w:val="28"/>
        </w:rPr>
      </w:pPr>
      <w:r w:rsidRPr="00A27A4B">
        <w:rPr>
          <w:rFonts w:ascii="Times New Roman" w:hAnsi="Times New Roman" w:cs="Times New Roman"/>
          <w:sz w:val="28"/>
          <w:szCs w:val="28"/>
        </w:rPr>
        <w:lastRenderedPageBreak/>
        <w:t>Одной из основных задач, стоящих перед</w:t>
      </w:r>
      <w:bookmarkStart w:id="0" w:name="_GoBack"/>
      <w:bookmarkEnd w:id="0"/>
      <w:r w:rsidR="00A27A4B">
        <w:rPr>
          <w:rFonts w:ascii="Times New Roman" w:hAnsi="Times New Roman" w:cs="Times New Roman"/>
          <w:sz w:val="28"/>
          <w:szCs w:val="28"/>
        </w:rPr>
        <w:t xml:space="preserve"> нашим </w:t>
      </w:r>
      <w:r w:rsidRPr="00A27A4B">
        <w:rPr>
          <w:rFonts w:ascii="Times New Roman" w:hAnsi="Times New Roman" w:cs="Times New Roman"/>
          <w:sz w:val="28"/>
          <w:szCs w:val="28"/>
        </w:rPr>
        <w:t xml:space="preserve"> детским дошкольным учреждением является «взаимодействие с семьей для обеспечения полноценного развития личности ребенка» в соответствии с ФЗ «Об образовании в Российской Федерации».</w:t>
      </w:r>
    </w:p>
    <w:p w:rsidR="00605D5B" w:rsidRPr="00A27A4B" w:rsidRDefault="00605D5B" w:rsidP="00A27A4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27A4B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 w:rsidRPr="00A27A4B">
        <w:rPr>
          <w:rFonts w:ascii="Times New Roman" w:hAnsi="Times New Roman" w:cs="Times New Roman"/>
          <w:sz w:val="28"/>
          <w:szCs w:val="28"/>
        </w:rPr>
        <w:t xml:space="preserve"> писал: «Дети - это счастье, созданное нашим трудом. Занятия, встречи с детьми, конечно, требуют душевных сил, времени, труда. Но, ведь и мы счастливы тогда, когда счастливы наши дети, когда их глаза наполнены радостью».</w:t>
      </w:r>
    </w:p>
    <w:p w:rsidR="007B7417" w:rsidRPr="00A27A4B" w:rsidRDefault="00605D5B" w:rsidP="00A27A4B">
      <w:pPr>
        <w:pStyle w:val="a3"/>
        <w:rPr>
          <w:rFonts w:ascii="Times New Roman" w:hAnsi="Times New Roman" w:cs="Times New Roman"/>
          <w:sz w:val="28"/>
          <w:szCs w:val="28"/>
        </w:rPr>
      </w:pPr>
      <w:r w:rsidRPr="00A27A4B">
        <w:rPr>
          <w:rFonts w:ascii="Times New Roman" w:hAnsi="Times New Roman" w:cs="Times New Roman"/>
          <w:sz w:val="28"/>
          <w:szCs w:val="28"/>
        </w:rPr>
        <w:t>В настоящее время общение педагога с родителями строится на принципах доверия, диалога, партнерства, учета интересов родителей и их опыта в воспитании детей. Практика показывает, что эффективной является любая совместная деятельность родителей и педагогов.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Каждый ребенок любит своих родителей вне зависимости от того, какие это люди – хорошие или плохие, счастливые или несчастные, общительные или замкнутые.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Каждый родитель хочет видеть своих детей здоровыми, счастливыми, но не каждый задумывается о том, как сделать так, чтобы дети, вырастая, жили в ладу с собой, окружающим миром, другими людьми. В ст. 18 Закона РФ «Об образовании» говорится: «Родители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возрасте».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В условиях, когда большинство семей озабочено решением проблем экономического, а порой и физического выживания, усилилась тенденция самоустранения многих родителей от решения вопросов воспитания и развития ребенка. Родители, не владея в достаточной мере знанием возрастных и индивидуальных особенностей развития ребенка, порой осуществляют воспитание и образование вслепую, интуитивно.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Семья и детский сад – два общественных института, которые стоят у истоков нашего будущего.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Как сложно бывает достучаться до пап и мам!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Как нелегко порой объяснить родителям, что ребенка надо не только накормить и красиво одеть, но и общаться с ним, научить его думать, размышлять.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Как изменить такое положение?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Как заинтересовать родителей в совместной работе?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Как создать единое пространство развития ребенка и семьи в ДОУ, сделать родителей участниками </w:t>
      </w:r>
      <w:proofErr w:type="spell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– образовательного процесса?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Я думаю, что в душе педагога должно быть отведено место для каждого родителя. Требуется умение и мастерство, тонкий психологический расчет, чтобы каждый родитель был уверен, что лучшей группы, лучшего детского сада, лучшего воспитателя для его ребенка нигде больше нет.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Я считаю, что успешный процесс обучения и воспитания детей - это целенаправленная, систематически спланированная работа воспитателя и семьи.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lastRenderedPageBreak/>
        <w:t>Исходя из этого, я выделяю следующие приемы этой работы: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  <w:t>Создание условий для благоприятного климата взаимодействия с родителями;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  <w:t>Установление доверительных и партнерских отношений с ними;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  <w:t>Вовлечение семьи в жизнедеятельность группы и детского сада.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С этой целью я использовала и использую активные формы работы с родителями: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Утренние приветствия;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Родительские собрания;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Консультации;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Открытые занятия;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Выставки детских работ, изготовленных вместе с родителями;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Участие родителей в подготовке и проведении праздников, досугов;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Совместное создание предметно – развивающей среды;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Работа с родительским комитетом;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Беседы с детьми и родителями;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¨     Тренинги и тесты для родителей; 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Я прекрасно понимала, что моими самыми главными помощниками в этом должны стать родители. Но я ведь ничего о них не знаю? Современные родители перегружены на работе, не имеют свободного времени, многие имеют финансовые трудности</w:t>
      </w:r>
      <w:proofErr w:type="gram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… П</w:t>
      </w:r>
      <w:proofErr w:type="gram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оэтому для достижения эффективного сотрудничества, мне было необходимо провести родительское собрание, где обсуждали наболевшие вопросы группы.</w:t>
      </w:r>
      <w:r>
        <w:rPr>
          <w:rFonts w:ascii="Times New Roman" w:eastAsia="Times New Roman" w:hAnsi="Times New Roman" w:cs="Times New Roman"/>
          <w:color w:val="304050"/>
          <w:sz w:val="28"/>
          <w:szCs w:val="28"/>
          <w:lang w:eastAsia="ru-RU"/>
        </w:rPr>
        <w:t xml:space="preserve"> 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Это </w:t>
      </w:r>
      <w:proofErr w:type="gram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дало мне большой объем информации и было</w:t>
      </w:r>
      <w:proofErr w:type="gram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учтено в планировании работы с семьей, эти знания помогли мне в общении с родителями, детьми, оказании </w:t>
      </w:r>
      <w:proofErr w:type="spell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– педагогической помощи и тем и другим.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Кроме этого, я объяснила родителям, что семья для дошкольника – жизненно необходимая среда, во многом определяющая путь развития личности, следовательно, вовлечение родителей в педагогическую деятельность, их заинтересованное участие в </w:t>
      </w:r>
      <w:proofErr w:type="spell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– образовательном процессе важно не потому, что этого хочу я, а потому, что это необходимо для их собственного ребенка. Я сравнила образование и воспитание наших детей со строительством дома, где основой является фундамент, на нем держится весь дом, и именно сейчас мы закладываем первые кирпичики в фундамент каждого ребенка. Рассказав родителям о требованиях программы и об организации развивающей среды в группе старшего возраста, я предложила им самим дать оценку тому, соответствует ли интерьер и оборудование группы этим требованиям. Я спросила родителей: «А что бы вы хотели изменить в группе?». Многие родители сразу назвали нужды </w:t>
      </w:r>
      <w:proofErr w:type="gram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группы</w:t>
      </w:r>
      <w:proofErr w:type="gram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и вышли с инициативой многое изменить и дополнить. Тогда был выбран родительский комитет, благодаря помощи которого за пять лет нахождения детей в этой группе была проделана огромная работа: проведен полный ремонт умывальной комнаты и обновлены подставки для полотенец; покрашены стены и потолки в раздевалке. На прогулочном участке были </w:t>
      </w: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lastRenderedPageBreak/>
        <w:t>покрашены в яркие цвета все постройки. Что же касается развивающей среды, то она также регулярно и в большом объеме пополнялась. В группе появилась новая стенка для учебной зоны, магнитная доска, а в раздевалке был оформлен родительский уголок.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Именно тогда мы очень сильно сблизились с родителями, у нас завязались дружеские отношения, и это, конечно, очень помогло мне в дальнейшем, а также способствовало сближению родителей друг с другом и с детьми.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Приглашая родителей на утренник, я всегда говорила им о том, что пройдут годы, песни и танцы забудутся, но в своей памяти дети сохранят радость и тепло общения, а родители окунутся в мир прекрасного.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С целью вовлечения родителей в образовательно-воспитательный процесс, я привлекала их к активному участию в жизни не только группы, но и детского сада.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Большая работа с родителями была проведена мной при подготовке детей к школе.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Проведенная работа способствовала повышению внимания родителей к переживаниям ребенка в </w:t>
      </w:r>
      <w:proofErr w:type="spell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предшкольный</w:t>
      </w:r>
      <w:proofErr w:type="spell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период жизни. Они познакомились с требованиями школы, получили рекомендации психолога и учителей, им были предложены игры и упражнения по развитию умственных способностей детей.</w:t>
      </w:r>
    </w:p>
    <w:p w:rsidR="007B7417" w:rsidRDefault="002033FC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         В 2025 </w:t>
      </w:r>
      <w:r w:rsidR="007B7417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году, набрав группу малышей, я начала работать с новыми силами, имея опыт успешного взаимодействия с семьей. Я познакомилась с детьми, и с этого момента началась совместная плодотворная работа. Только благодаря их активному участию, наша группа оформлена так, что каждый уголок используется для развития детей: много разнообразных игрушек, «Больница», «Парикмахерская», «Магазин», «Мой четвероногий друг», «Любимые места в моем селе» и др., поиграть в развивающие игры, часть которых сделана руками родителей. А новая мебель и красивый ковер делают группу по – </w:t>
      </w:r>
      <w:proofErr w:type="gramStart"/>
      <w:r w:rsidR="007B7417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домашнему</w:t>
      </w:r>
      <w:proofErr w:type="gramEnd"/>
      <w:r w:rsidR="007B7417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уютной.  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Родители вместе с детьми активно участвуют в различных конкурсах и выставках, проводимых как в группе, так и в детском саду.   Основная цель этих мероприятий – укрепление </w:t>
      </w:r>
      <w:proofErr w:type="spell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детско</w:t>
      </w:r>
      <w:proofErr w:type="spell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– родительских отношений. В результате у детей воспитывается трудолюбие, аккуратность, внимание к </w:t>
      </w:r>
      <w:proofErr w:type="gram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близким</w:t>
      </w:r>
      <w:proofErr w:type="gram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, уважение к труду. Формируются семейные традиции, что является залогом счастливой и дружной семьи.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Так, во время субботника на прогулочном участке, родители граблями собирали опавшие листья в кучи, а дети складывали их в мешочки.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Очень много полезной информации для родителей представлено   на информационных стендах в родительском уголке. Форма работы через родительский уголок для меня является традиционной.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Видя интересы детей и их дружбу в детском саду предлагаю родителям подружиться</w:t>
      </w:r>
      <w:proofErr w:type="gram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семьями, ходить в гости друг к другу. А изучив способности детей, предлагаю родителям подумать об индивидуальном развитии детей.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lastRenderedPageBreak/>
        <w:t>Кроме этого, на протяжении всего периода своей работы, я активно использую Телефон Доверия, когда каждый родитель может позвонить мне и обсудить любую проблему, задать вопрос.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В процессе совместной деятельности установились доверительные отношения между мной и родителями. Они помогают мне во всем, выполняют различные поручения, вносят свои идеи. Причем я стараюсь задействовать не только пап и мам, но и бабушек, дедушек, а также братьев и сестер своих воспитанников.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На сегодняшний день можно сказать, что у меня сложилась определенная система в работе с родителями. Использование разнообразных форм работы дает определенные результаты: родители из «зрителей» становятся активными участниками </w:t>
      </w:r>
      <w:proofErr w:type="spell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– образовательного процесса, помощниками воспитателей, повышается их </w:t>
      </w:r>
      <w:proofErr w:type="spell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– педагогическая грамотность.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Организация успешного взаимодействия с семьей – работа трудная, не имеющая готовых технологий и рецептов. Ее   успех определяется интуицией, инициативой и терпением педагога, его умением стать профессиональным помощником в семье.</w:t>
      </w:r>
    </w:p>
    <w:p w:rsidR="007B7417" w:rsidRDefault="007B7417" w:rsidP="007B7417">
      <w:pPr>
        <w:pStyle w:val="a3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Взаимодействие родителей и детского сада редко возникает сразу. Это длительный процесс, долгий и кропотливый труд, требующий терпеливого, неуклонного следования выбранной цели. </w:t>
      </w:r>
      <w:proofErr w:type="gramStart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Поэтому я не останавливаюсь на достигнутом, продолжаю искать новые пути сотрудничества с родителями.</w:t>
      </w:r>
      <w:proofErr w:type="gramEnd"/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Ведь у нас одна цель – воспитывать будущих созидателей жизни.</w:t>
      </w:r>
    </w:p>
    <w:p w:rsidR="007B7417" w:rsidRDefault="007B7417" w:rsidP="007B7417">
      <w:pPr>
        <w:pStyle w:val="a3"/>
      </w:pPr>
    </w:p>
    <w:p w:rsidR="00D16B30" w:rsidRDefault="00AA1666" w:rsidP="00597EFF">
      <w:pPr>
        <w:pStyle w:val="a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pt;height:234.15pt">
            <v:imagedata r:id="rId10" o:title="0b4fcc78-8f0b-47ad-89df-eda9c05e649e"/>
          </v:shape>
        </w:pict>
      </w:r>
    </w:p>
    <w:p w:rsidR="007B7417" w:rsidRDefault="007B7417" w:rsidP="007B7417">
      <w:pPr>
        <w:pStyle w:val="a3"/>
      </w:pPr>
    </w:p>
    <w:p w:rsidR="007B7417" w:rsidRDefault="007B7417" w:rsidP="007B7417">
      <w:pPr>
        <w:pStyle w:val="a3"/>
      </w:pPr>
    </w:p>
    <w:p w:rsidR="007B7417" w:rsidRDefault="007B7417" w:rsidP="007B7417">
      <w:pPr>
        <w:pStyle w:val="a3"/>
      </w:pPr>
    </w:p>
    <w:p w:rsidR="007B7417" w:rsidRDefault="00AA1666" w:rsidP="007B7417">
      <w:pPr>
        <w:pStyle w:val="a3"/>
      </w:pPr>
      <w:r>
        <w:lastRenderedPageBreak/>
        <w:pict>
          <v:shape id="_x0000_i1026" type="#_x0000_t75" style="width:215.35pt;height:207.25pt">
            <v:imagedata r:id="rId11" o:title="IMG_20191129_152730"/>
          </v:shape>
        </w:pict>
      </w:r>
      <w:r w:rsidR="00597EFF">
        <w:t xml:space="preserve">    </w:t>
      </w:r>
      <w:r>
        <w:pict>
          <v:shape id="_x0000_i1027" type="#_x0000_t75" style="width:222.25pt;height:206pt">
            <v:imagedata r:id="rId12" o:title="IMG_20191122_144459_HDR"/>
          </v:shape>
        </w:pict>
      </w:r>
    </w:p>
    <w:p w:rsidR="007B7417" w:rsidRDefault="007B7417" w:rsidP="007B7417">
      <w:pPr>
        <w:pStyle w:val="a3"/>
      </w:pPr>
    </w:p>
    <w:p w:rsidR="007B7417" w:rsidRDefault="007B7417" w:rsidP="007B7417">
      <w:pPr>
        <w:pStyle w:val="a3"/>
      </w:pPr>
    </w:p>
    <w:p w:rsidR="007B7417" w:rsidRDefault="00597EFF" w:rsidP="007B7417">
      <w:pPr>
        <w:pStyle w:val="a3"/>
      </w:pPr>
      <w:r>
        <w:t xml:space="preserve">  </w:t>
      </w:r>
      <w:r w:rsidR="00AA1666">
        <w:pict>
          <v:shape id="_x0000_i1028" type="#_x0000_t75" style="width:209.75pt;height:209.75pt">
            <v:imagedata r:id="rId13" o:title="Изображение WhatsApp 2025-04-29 в 19"/>
          </v:shape>
        </w:pict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62491" cy="2642717"/>
            <wp:effectExtent l="0" t="0" r="5080" b="5715"/>
            <wp:docPr id="10" name="Рисунок 10" descr="C:\Users\PUMBA\AppData\Local\Microsoft\Windows\INetCache\Content.Word\48630883-766e-4a25-84db-42e3aa66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UMBA\AppData\Local\Microsoft\Windows\INetCache\Content.Word\48630883-766e-4a25-84db-42e3aa660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6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FF" w:rsidRDefault="00597EFF" w:rsidP="007B7417">
      <w:pPr>
        <w:pStyle w:val="a3"/>
      </w:pPr>
    </w:p>
    <w:p w:rsidR="00597EFF" w:rsidRDefault="00597EFF" w:rsidP="007B7417">
      <w:pPr>
        <w:pStyle w:val="a3"/>
      </w:pPr>
    </w:p>
    <w:p w:rsidR="007B7417" w:rsidRDefault="00AA1666" w:rsidP="007B7417">
      <w:pPr>
        <w:pStyle w:val="a3"/>
      </w:pPr>
      <w:r>
        <w:pict>
          <v:shape id="_x0000_i1029" type="#_x0000_t75" style="width:445.15pt;height:247.3pt">
            <v:imagedata r:id="rId15" o:title="4b0c19a6-6072-43c0-a8ab-40afc42696d2"/>
          </v:shape>
        </w:pict>
      </w:r>
    </w:p>
    <w:p w:rsidR="00597EFF" w:rsidRDefault="00597EFF" w:rsidP="007B7417">
      <w:pPr>
        <w:pStyle w:val="a3"/>
      </w:pPr>
    </w:p>
    <w:p w:rsidR="00597EFF" w:rsidRDefault="00AA1666" w:rsidP="007B7417">
      <w:pPr>
        <w:pStyle w:val="a3"/>
      </w:pPr>
      <w:r>
        <w:pict>
          <v:shape id="_x0000_i1030" type="#_x0000_t75" style="width:214.75pt;height:3in">
            <v:imagedata r:id="rId16" o:title="Изображение WhatsApp 2025-10-27 в 12"/>
          </v:shape>
        </w:pict>
      </w:r>
      <w:r w:rsidR="00597EFF">
        <w:rPr>
          <w:noProof/>
          <w:lang w:eastAsia="ru-RU"/>
        </w:rPr>
        <w:t xml:space="preserve">   </w:t>
      </w:r>
      <w:r w:rsidR="00597EFF">
        <w:rPr>
          <w:noProof/>
          <w:lang w:eastAsia="ru-RU"/>
        </w:rPr>
        <w:drawing>
          <wp:inline distT="0" distB="0" distL="0" distR="0" wp14:anchorId="0169D61F" wp14:editId="54482041">
            <wp:extent cx="2803490" cy="2743200"/>
            <wp:effectExtent l="0" t="0" r="0" b="0"/>
            <wp:docPr id="1" name="Рисунок 1" descr="C:\Users\PUMBA\AppData\Local\Packages\5319275A.WhatsAppDesktop_cv1g1gvanyjgm\TempState\45DCC3547013FFEFAE44D7DD8C0ADD80\Изображение WhatsApp 2025-10-27 в 12.32.24_7ae6b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MBA\AppData\Local\Packages\5319275A.WhatsAppDesktop_cv1g1gvanyjgm\TempState\45DCC3547013FFEFAE44D7DD8C0ADD80\Изображение WhatsApp 2025-10-27 в 12.32.24_7ae6bb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92" cy="27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FF" w:rsidRDefault="00597EFF" w:rsidP="007B7417">
      <w:pPr>
        <w:pStyle w:val="a3"/>
      </w:pPr>
    </w:p>
    <w:p w:rsidR="001C1F7E" w:rsidRDefault="001C1F7E" w:rsidP="007B7417">
      <w:pPr>
        <w:pStyle w:val="a3"/>
      </w:pPr>
    </w:p>
    <w:p w:rsidR="001C1F7E" w:rsidRDefault="001C1F7E" w:rsidP="007B741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3248" cy="2582427"/>
            <wp:effectExtent l="0" t="0" r="0" b="8890"/>
            <wp:docPr id="2" name="Рисунок 2" descr="C:\Users\гыук\Desktop\муз рук\WhatsApp Images\IMG-201909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муз рук\WhatsApp Images\IMG-2019091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17" cy="25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DC8">
        <w:rPr>
          <w:noProof/>
          <w:lang w:eastAsia="ru-RU"/>
        </w:rPr>
        <w:t xml:space="preserve"> </w:t>
      </w:r>
      <w:r w:rsidR="00053DC8">
        <w:rPr>
          <w:noProof/>
          <w:lang w:eastAsia="ru-RU"/>
        </w:rPr>
        <w:drawing>
          <wp:inline distT="0" distB="0" distL="0" distR="0">
            <wp:extent cx="3044650" cy="2582426"/>
            <wp:effectExtent l="0" t="0" r="3810" b="8890"/>
            <wp:docPr id="3" name="Рисунок 3" descr="C:\Users\гыук\Desktop\муз рук\WhatsApp Images\IMG-201909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муз рук\WhatsApp Images\IMG-20190913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45" cy="25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C8" w:rsidRDefault="00053DC8" w:rsidP="007B7417">
      <w:pPr>
        <w:pStyle w:val="a3"/>
        <w:rPr>
          <w:noProof/>
          <w:lang w:eastAsia="ru-RU"/>
        </w:rPr>
      </w:pPr>
    </w:p>
    <w:p w:rsidR="00053DC8" w:rsidRDefault="00053DC8" w:rsidP="007B7417">
      <w:pPr>
        <w:pStyle w:val="a3"/>
        <w:rPr>
          <w:noProof/>
          <w:lang w:eastAsia="ru-RU"/>
        </w:rPr>
      </w:pPr>
    </w:p>
    <w:p w:rsidR="00053DC8" w:rsidRDefault="00053DC8" w:rsidP="007B7417">
      <w:pPr>
        <w:pStyle w:val="a3"/>
      </w:pPr>
    </w:p>
    <w:sectPr w:rsidR="00053DC8" w:rsidSect="00AA1666">
      <w:footerReference w:type="default" r:id="rId20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666" w:rsidRDefault="00AA1666" w:rsidP="00AA1666">
      <w:pPr>
        <w:spacing w:after="0" w:line="240" w:lineRule="auto"/>
      </w:pPr>
      <w:r>
        <w:separator/>
      </w:r>
    </w:p>
  </w:endnote>
  <w:endnote w:type="continuationSeparator" w:id="0">
    <w:p w:rsidR="00AA1666" w:rsidRDefault="00AA1666" w:rsidP="00AA1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467072"/>
      <w:docPartObj>
        <w:docPartGallery w:val="Page Numbers (Bottom of Page)"/>
        <w:docPartUnique/>
      </w:docPartObj>
    </w:sdtPr>
    <w:sdtContent>
      <w:p w:rsidR="00AA1666" w:rsidRDefault="00AA166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AA1666" w:rsidRDefault="00AA166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666" w:rsidRDefault="00AA1666" w:rsidP="00AA1666">
      <w:pPr>
        <w:spacing w:after="0" w:line="240" w:lineRule="auto"/>
      </w:pPr>
      <w:r>
        <w:separator/>
      </w:r>
    </w:p>
  </w:footnote>
  <w:footnote w:type="continuationSeparator" w:id="0">
    <w:p w:rsidR="00AA1666" w:rsidRDefault="00AA1666" w:rsidP="00AA1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0798A"/>
    <w:multiLevelType w:val="multilevel"/>
    <w:tmpl w:val="CEB0E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B6"/>
    <w:rsid w:val="00053DC8"/>
    <w:rsid w:val="001C1F7E"/>
    <w:rsid w:val="002033FC"/>
    <w:rsid w:val="00597EFF"/>
    <w:rsid w:val="00605D5B"/>
    <w:rsid w:val="00692898"/>
    <w:rsid w:val="007173B6"/>
    <w:rsid w:val="007B7417"/>
    <w:rsid w:val="00A27A4B"/>
    <w:rsid w:val="00AA1666"/>
    <w:rsid w:val="00AE7B1D"/>
    <w:rsid w:val="00D1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1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74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E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0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1666"/>
  </w:style>
  <w:style w:type="paragraph" w:styleId="a9">
    <w:name w:val="footer"/>
    <w:basedOn w:val="a"/>
    <w:link w:val="aa"/>
    <w:uiPriority w:val="99"/>
    <w:unhideWhenUsed/>
    <w:rsid w:val="00AA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16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1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74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E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0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1666"/>
  </w:style>
  <w:style w:type="paragraph" w:styleId="a9">
    <w:name w:val="footer"/>
    <w:basedOn w:val="a"/>
    <w:link w:val="aa"/>
    <w:uiPriority w:val="99"/>
    <w:unhideWhenUsed/>
    <w:rsid w:val="00AA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1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0DC30-FB8D-47BC-A635-F3ADC52F3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PUMBA</dc:creator>
  <cp:keywords/>
  <dc:description/>
  <cp:lastModifiedBy>Абрик</cp:lastModifiedBy>
  <cp:revision>9</cp:revision>
  <dcterms:created xsi:type="dcterms:W3CDTF">2025-10-27T19:20:00Z</dcterms:created>
  <dcterms:modified xsi:type="dcterms:W3CDTF">2025-10-31T07:33:00Z</dcterms:modified>
</cp:coreProperties>
</file>