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31" w:rsidRDefault="00696431" w:rsidP="00696431">
      <w:pPr>
        <w:shd w:val="clear" w:color="auto" w:fill="FFFFFF"/>
        <w:spacing w:after="0" w:line="250" w:lineRule="exac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696431" w:rsidRDefault="00696431" w:rsidP="00696431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696431" w:rsidRDefault="00696431" w:rsidP="00696431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696431" w:rsidRPr="00FA1D58" w:rsidRDefault="00696431" w:rsidP="00696431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3</w:t>
      </w:r>
    </w:p>
    <w:p w:rsidR="00696431" w:rsidRDefault="00696431" w:rsidP="00696431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к Положению о </w:t>
      </w:r>
      <w:proofErr w:type="gramStart"/>
      <w:r w:rsidRPr="00FA1D58">
        <w:rPr>
          <w:rFonts w:ascii="Times New Roman" w:eastAsia="Times New Roman" w:hAnsi="Times New Roman"/>
          <w:bCs/>
          <w:sz w:val="24"/>
          <w:szCs w:val="24"/>
          <w:lang w:bidi="en-US"/>
        </w:rPr>
        <w:t>республиканском</w:t>
      </w:r>
      <w:proofErr w:type="gramEnd"/>
    </w:p>
    <w:p w:rsidR="00696431" w:rsidRDefault="00696431" w:rsidP="00696431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конкурсе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gramStart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дошкольных</w:t>
      </w:r>
      <w:proofErr w:type="gramEnd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образовательных</w:t>
      </w:r>
    </w:p>
    <w:p w:rsidR="00696431" w:rsidRPr="00462B74" w:rsidRDefault="00696431" w:rsidP="00696431">
      <w:pPr>
        <w:shd w:val="clear" w:color="auto" w:fill="FFFFFF"/>
        <w:spacing w:after="0" w:line="250" w:lineRule="exact"/>
        <w:ind w:left="3412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учреждений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/>
          <w:bCs/>
          <w:sz w:val="24"/>
          <w:szCs w:val="24"/>
          <w:lang w:bidi="en-US"/>
        </w:rPr>
        <w:t>Республики Дагестан</w:t>
      </w:r>
    </w:p>
    <w:p w:rsidR="00696431" w:rsidRDefault="00696431" w:rsidP="00696431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«Лучший детский сад года Дагестана -</w:t>
      </w:r>
      <w:r w:rsidR="00A037B2">
        <w:rPr>
          <w:rFonts w:ascii="Times New Roman" w:eastAsia="Times New Roman" w:hAnsi="Times New Roman"/>
          <w:sz w:val="24"/>
          <w:szCs w:val="24"/>
          <w:lang w:bidi="en-US"/>
        </w:rPr>
        <w:t xml:space="preserve"> 2021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696431" w:rsidRPr="00D33E0D" w:rsidRDefault="00696431" w:rsidP="00696431">
      <w:pPr>
        <w:shd w:val="clear" w:color="auto" w:fill="FFFFFF"/>
        <w:spacing w:after="0" w:line="276" w:lineRule="auto"/>
        <w:ind w:left="3428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696431" w:rsidRPr="00851A81" w:rsidRDefault="00696431" w:rsidP="00696431">
      <w:pPr>
        <w:spacing w:after="20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>Информационная карта участника Республиканского                       конкурса «Лучший детский сад года Дагестана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</w:t>
      </w: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- </w:t>
      </w:r>
      <w:r w:rsidR="00A037B2">
        <w:rPr>
          <w:rFonts w:ascii="Times New Roman" w:eastAsia="MS Mincho" w:hAnsi="Times New Roman"/>
          <w:b/>
          <w:sz w:val="28"/>
          <w:szCs w:val="28"/>
          <w:lang w:eastAsia="ru-RU"/>
        </w:rPr>
        <w:t>2021</w:t>
      </w: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>»</w:t>
      </w:r>
    </w:p>
    <w:tbl>
      <w:tblPr>
        <w:tblW w:w="1037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4692"/>
        <w:gridCol w:w="4976"/>
      </w:tblGrid>
      <w:tr w:rsidR="00696431" w:rsidRPr="00EC3B49" w:rsidTr="00B94FB5">
        <w:trPr>
          <w:trHeight w:val="350"/>
        </w:trPr>
        <w:tc>
          <w:tcPr>
            <w:tcW w:w="10379" w:type="dxa"/>
            <w:gridSpan w:val="3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696431" w:rsidRPr="005A1FD3" w:rsidRDefault="00696431" w:rsidP="00B94F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I. Данные об образовательном учреждении</w:t>
            </w:r>
          </w:p>
        </w:tc>
      </w:tr>
      <w:tr w:rsidR="00696431" w:rsidRPr="00EC3B49" w:rsidTr="00B94FB5">
        <w:trPr>
          <w:trHeight w:val="211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696431" w:rsidRPr="005A1FD3" w:rsidRDefault="00696431" w:rsidP="00B94F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Параметры информации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696431" w:rsidRPr="005A1FD3" w:rsidRDefault="00696431" w:rsidP="00B94FB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информации</w:t>
            </w:r>
          </w:p>
        </w:tc>
      </w:tr>
      <w:tr w:rsidR="00696431" w:rsidRPr="00EC3B49" w:rsidTr="00B94FB5">
        <w:trPr>
          <w:trHeight w:val="196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МО «Хивский район»</w:t>
            </w:r>
          </w:p>
        </w:tc>
      </w:tr>
      <w:tr w:rsidR="00696431" w:rsidRPr="00EC3B49" w:rsidTr="00B94FB5">
        <w:trPr>
          <w:trHeight w:val="407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дошкольной образовательной организации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казенное дошкольное образовательное учреждение «Хивский детский сад «Ромашка»</w:t>
            </w:r>
          </w:p>
        </w:tc>
      </w:tr>
      <w:tr w:rsidR="00696431" w:rsidRPr="00EC3B49" w:rsidTr="00B94FB5">
        <w:trPr>
          <w:trHeight w:val="416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Год основания дошкольной образовательной организации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2015 </w:t>
            </w:r>
          </w:p>
        </w:tc>
      </w:tr>
      <w:tr w:rsidR="00696431" w:rsidRPr="00EC3B49" w:rsidTr="00B94FB5">
        <w:trPr>
          <w:trHeight w:val="398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 дошкольной образовательной организации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Абукарова</w:t>
            </w:r>
            <w:proofErr w:type="spellEnd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Бесхалум</w:t>
            </w:r>
            <w:proofErr w:type="spellEnd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Гаджизайналовна</w:t>
            </w:r>
            <w:proofErr w:type="spellEnd"/>
          </w:p>
        </w:tc>
      </w:tr>
      <w:tr w:rsidR="00696431" w:rsidRPr="00EC3B49" w:rsidTr="00B94FB5">
        <w:trPr>
          <w:trHeight w:val="1869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Комплексные образовательные программы, на основании которых разработана Основная образовательная программа ОБРАЗОВАТЕЛЬНЫХ ОРГАНИЗАЦИЙ (перечислить)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A1FD3">
              <w:rPr>
                <w:rStyle w:val="c37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Основная образовательная программа МКДОУ «Хивский детский сад «Ромашка» (далее Программа) разработана в соответствии с федеральным государственным образовательным стандартом дошкольного образования</w:t>
            </w:r>
            <w:r w:rsidRPr="005A1FD3">
              <w:rPr>
                <w:rStyle w:val="c303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c37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(Приказ Министерства образования и науки РФ от 17 октября 2013г. №1115)</w:t>
            </w:r>
            <w:r w:rsidRPr="005A1FD3">
              <w:rPr>
                <w:rStyle w:val="c37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c37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и с учетом учебно-методического комплекта </w:t>
            </w:r>
            <w:r w:rsidRPr="005A1FD3">
              <w:rPr>
                <w:rStyle w:val="c37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«От рождения до школы» под редакцией Н.Е. </w:t>
            </w:r>
            <w:proofErr w:type="spellStart"/>
            <w:r w:rsidRPr="005A1FD3">
              <w:rPr>
                <w:rStyle w:val="c37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Вераксы</w:t>
            </w:r>
            <w:proofErr w:type="spellEnd"/>
            <w:r w:rsidRPr="005A1FD3">
              <w:rPr>
                <w:rStyle w:val="c37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, Т.С. Комаровой, М.А. Васильевой. </w:t>
            </w:r>
            <w:proofErr w:type="gramEnd"/>
          </w:p>
        </w:tc>
      </w:tr>
      <w:tr w:rsidR="00696431" w:rsidRPr="00EC3B49" w:rsidTr="00B94FB5">
        <w:trPr>
          <w:trHeight w:val="196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Default="00B268BB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  <w:p w:rsidR="00BA7AC9" w:rsidRPr="005A1FD3" w:rsidRDefault="00BA7AC9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96431" w:rsidRPr="00EC3B49" w:rsidTr="00B94FB5">
        <w:trPr>
          <w:trHeight w:val="211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96431" w:rsidRPr="00EC3B49" w:rsidTr="00B94FB5">
        <w:trPr>
          <w:trHeight w:val="196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комбинированных групп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431" w:rsidRPr="00EC3B49" w:rsidTr="00B94FB5">
        <w:trPr>
          <w:trHeight w:val="308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групп компенсирующей направленности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431" w:rsidRPr="00EC3B49" w:rsidTr="00B94FB5">
        <w:trPr>
          <w:trHeight w:val="432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социально-психологической службы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имеется</w:t>
            </w:r>
          </w:p>
        </w:tc>
      </w:tr>
      <w:tr w:rsidR="00696431" w:rsidRPr="00EC3B49" w:rsidTr="00B94FB5">
        <w:trPr>
          <w:trHeight w:val="558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A1F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детей с инвалидностью и ограниченными возможностями здоровья (ОВЗ)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Не имеется</w:t>
            </w:r>
          </w:p>
        </w:tc>
      </w:tr>
      <w:tr w:rsidR="00696431" w:rsidRPr="00EC3B49" w:rsidTr="00B94FB5">
        <w:trPr>
          <w:trHeight w:val="407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Pr="005A1F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образовательной организации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РД  </w:t>
            </w: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Хивский район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.Х</w:t>
            </w:r>
            <w:proofErr w:type="gramEnd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ив</w:t>
            </w:r>
            <w:proofErr w:type="spellEnd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spellEnd"/>
            <w:proofErr w:type="gramEnd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, Ломоносова 57</w:t>
            </w:r>
          </w:p>
        </w:tc>
      </w:tr>
      <w:tr w:rsidR="00696431" w:rsidRPr="00EC3B49" w:rsidTr="00B94FB5">
        <w:trPr>
          <w:trHeight w:val="256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A1F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/ факс</w:t>
            </w:r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89634124537</w:t>
            </w:r>
          </w:p>
        </w:tc>
      </w:tr>
      <w:tr w:rsidR="00696431" w:rsidRPr="00EC3B49" w:rsidTr="00B94FB5">
        <w:trPr>
          <w:trHeight w:val="288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A1FD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5A1FD3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FD3">
              <w:rPr>
                <w:rFonts w:ascii="Times New Roman" w:hAnsi="Times New Roman" w:cs="Times New Roman"/>
                <w:b/>
                <w:color w:val="666666"/>
                <w:sz w:val="20"/>
                <w:szCs w:val="20"/>
                <w:shd w:val="clear" w:color="auto" w:fill="F7F7F7"/>
              </w:rPr>
              <w:t>khivsadromahka@mail.ru</w:t>
            </w:r>
          </w:p>
        </w:tc>
      </w:tr>
      <w:tr w:rsidR="00696431" w:rsidRPr="00EC3B49" w:rsidTr="00B94FB5">
        <w:trPr>
          <w:trHeight w:val="288"/>
        </w:trPr>
        <w:tc>
          <w:tcPr>
            <w:tcW w:w="711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 w:rsidRPr="005A1FD3">
              <w:rPr>
                <w:rFonts w:ascii="Times New Roman" w:hAnsi="Times New Roman" w:cs="Times New Roman"/>
                <w:b/>
                <w:sz w:val="18"/>
                <w:szCs w:val="24"/>
              </w:rPr>
              <w:t>1</w:t>
            </w:r>
            <w:r w:rsidRPr="005A1FD3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5</w:t>
            </w:r>
          </w:p>
        </w:tc>
        <w:tc>
          <w:tcPr>
            <w:tcW w:w="469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 w:rsidRPr="005A1FD3">
              <w:rPr>
                <w:rFonts w:ascii="Times New Roman" w:hAnsi="Times New Roman" w:cs="Times New Roman"/>
                <w:b/>
                <w:sz w:val="18"/>
                <w:szCs w:val="24"/>
              </w:rPr>
              <w:t>Web-site</w:t>
            </w:r>
            <w:proofErr w:type="spellEnd"/>
          </w:p>
        </w:tc>
        <w:tc>
          <w:tcPr>
            <w:tcW w:w="4976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696431" w:rsidRPr="005A1FD3" w:rsidRDefault="00696431" w:rsidP="00B94FB5">
            <w:pPr>
              <w:pStyle w:val="a3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DA3934" w:rsidRDefault="00DA3934"/>
    <w:sectPr w:rsidR="00DA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7B"/>
    <w:rsid w:val="000D63BB"/>
    <w:rsid w:val="0045697B"/>
    <w:rsid w:val="00696431"/>
    <w:rsid w:val="00A037B2"/>
    <w:rsid w:val="00B268BB"/>
    <w:rsid w:val="00BA7AC9"/>
    <w:rsid w:val="00DA3934"/>
    <w:rsid w:val="00E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3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643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37">
    <w:name w:val="c37"/>
    <w:basedOn w:val="a0"/>
    <w:rsid w:val="00696431"/>
  </w:style>
  <w:style w:type="character" w:customStyle="1" w:styleId="c303">
    <w:name w:val="c303"/>
    <w:basedOn w:val="a0"/>
    <w:rsid w:val="00696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3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643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37">
    <w:name w:val="c37"/>
    <w:basedOn w:val="a0"/>
    <w:rsid w:val="00696431"/>
  </w:style>
  <w:style w:type="character" w:customStyle="1" w:styleId="c303">
    <w:name w:val="c303"/>
    <w:basedOn w:val="a0"/>
    <w:rsid w:val="0069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Бесхалум РОМАШКА</dc:creator>
  <cp:keywords/>
  <dc:description/>
  <cp:lastModifiedBy>Бесхалум РОМАШКА</cp:lastModifiedBy>
  <cp:revision>6</cp:revision>
  <cp:lastPrinted>2021-10-05T11:23:00Z</cp:lastPrinted>
  <dcterms:created xsi:type="dcterms:W3CDTF">2019-09-27T05:56:00Z</dcterms:created>
  <dcterms:modified xsi:type="dcterms:W3CDTF">2021-10-05T11:25:00Z</dcterms:modified>
</cp:coreProperties>
</file>